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1D89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" w:leftChars="0"/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7"/>
          <w:szCs w:val="27"/>
          <w:lang w:val="en-US" w:eastAsia="zh-CN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spacing w:val="0"/>
          <w:sz w:val="27"/>
          <w:szCs w:val="27"/>
          <w:lang w:val="en-US" w:eastAsia="zh-CN"/>
        </w:rPr>
        <w:t>SDK介绍:</w:t>
      </w:r>
    </w:p>
    <w:p w14:paraId="599A6A0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0"/>
          <w:szCs w:val="20"/>
          <w:lang w:val="en-US" w:eastAsia="zh-CN"/>
        </w:rPr>
      </w:pPr>
      <w:r>
        <w:rPr>
          <w:rFonts w:hint="eastAsia"/>
          <w:lang w:val="en-US" w:eastAsia="zh-CN"/>
        </w:rPr>
        <w:t>相较于</w:t>
      </w:r>
      <w:r>
        <w:fldChar w:fldCharType="begin"/>
      </w:r>
      <w:r>
        <w:instrText xml:space="preserve"> HYPERLINK "http://h.ftp.hi-flying.com:9000/HF-LPT262/SDK/LPT26x-HSF-4MB-Hilink_14.2.1.312_20250709.tar.gz" </w:instrText>
      </w:r>
      <w:r>
        <w:fldChar w:fldCharType="separate"/>
      </w:r>
      <w:r>
        <w:rPr>
          <w:rFonts w:hint="eastAsia"/>
        </w:rPr>
        <w:t>LPT26x-HSF-4MB-Hilink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SDK需要代码里适配hilink云端交互,数据上报下发部分,这个版本的SDK这部分我们封装好了相应的AT指令,可通过串口AT指令来设置产品信息,属性上报,以及控制数据下发.指令详情参考</w:t>
      </w:r>
      <w:r>
        <w:rPr>
          <w:rFonts w:ascii="Noto Sans SC" w:hAnsi="Noto Sans SC" w:eastAsia="Noto Sans SC" w:cs="Noto Sans SC"/>
          <w:i w:val="0"/>
          <w:iCs w:val="0"/>
          <w:caps w:val="0"/>
          <w:spacing w:val="0"/>
          <w:sz w:val="20"/>
          <w:szCs w:val="20"/>
        </w:rPr>
        <w:fldChar w:fldCharType="begin"/>
      </w:r>
      <w:r>
        <w:rPr>
          <w:rFonts w:ascii="Noto Sans SC" w:hAnsi="Noto Sans SC" w:eastAsia="Noto Sans SC" w:cs="Noto Sans SC"/>
          <w:i w:val="0"/>
          <w:iCs w:val="0"/>
          <w:caps w:val="0"/>
          <w:spacing w:val="0"/>
          <w:sz w:val="20"/>
          <w:szCs w:val="20"/>
        </w:rPr>
        <w:instrText xml:space="preserve"> HYPERLINK "http://h.ftp.hi-flying.com:9000/HF-LPT262/general/%e6%b1%89%e6%9e%abCombo%e6%a8%a1%e7%bb%84HF-LPT262_HarmonyOS Connect%e6%a0%87%e5%87%86%e5%9b%ba%e4%bb%b6%e6%93%8d%e4%bd%9c%e6%8c%87%e5%8d%97_20250618.pdf" </w:instrText>
      </w:r>
      <w:r>
        <w:rPr>
          <w:rFonts w:ascii="Noto Sans SC" w:hAnsi="Noto Sans SC" w:eastAsia="Noto Sans SC" w:cs="Noto Sans SC"/>
          <w:i w:val="0"/>
          <w:iCs w:val="0"/>
          <w:caps w:val="0"/>
          <w:spacing w:val="0"/>
          <w:sz w:val="20"/>
          <w:szCs w:val="20"/>
        </w:rPr>
        <w:fldChar w:fldCharType="separate"/>
      </w:r>
      <w:r>
        <w:rPr>
          <w:rStyle w:val="4"/>
          <w:rFonts w:hint="eastAsia" w:ascii="Noto Sans SC" w:hAnsi="Noto Sans SC" w:eastAsia="Noto Sans SC" w:cs="Noto Sans SC"/>
          <w:i w:val="0"/>
          <w:iCs w:val="0"/>
          <w:caps w:val="0"/>
          <w:spacing w:val="0"/>
          <w:sz w:val="20"/>
          <w:szCs w:val="20"/>
        </w:rPr>
        <w:t>汉枫Combo模组HF-LPT262_HarmonyOS Connect标准固件操作指南.pdf</w:t>
      </w:r>
      <w:r>
        <w:rPr>
          <w:rFonts w:hint="eastAsia" w:ascii="Noto Sans SC" w:hAnsi="Noto Sans SC" w:eastAsia="Noto Sans SC" w:cs="Noto Sans SC"/>
          <w:i w:val="0"/>
          <w:iCs w:val="0"/>
          <w:caps w:val="0"/>
          <w:spacing w:val="0"/>
          <w:sz w:val="20"/>
          <w:szCs w:val="20"/>
        </w:rPr>
        <w:fldChar w:fldCharType="end"/>
      </w:r>
      <w:r>
        <w:rPr>
          <w:rFonts w:hint="eastAsia" w:ascii="Noto Sans SC" w:hAnsi="Noto Sans SC" w:eastAsia="Noto Sans SC" w:cs="Noto Sans SC"/>
          <w:i w:val="0"/>
          <w:iCs w:val="0"/>
          <w:caps w:val="0"/>
          <w:spacing w:val="0"/>
          <w:sz w:val="20"/>
          <w:szCs w:val="20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但hilink这部分功能的自由度降低</w:t>
      </w:r>
    </w:p>
    <w:p w14:paraId="1CA18A2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" w:leftChars="0"/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7"/>
          <w:szCs w:val="27"/>
          <w:lang w:val="en-US" w:eastAsia="zh-CN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spacing w:val="0"/>
          <w:sz w:val="27"/>
          <w:szCs w:val="27"/>
          <w:lang w:val="en-US" w:eastAsia="zh-CN"/>
        </w:rPr>
        <w:t>添加用户代码</w:t>
      </w:r>
    </w:p>
    <w:p w14:paraId="7961904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36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用户程序入口</w:t>
      </w:r>
    </w:p>
    <w:p w14:paraId="5AF78C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0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987925" cy="2332990"/>
            <wp:effectExtent l="0" t="0" r="317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用户拓展AT指令,举例AT+TESTCMD=hello,123\r\n,</w:t>
      </w:r>
    </w:p>
    <w:p w14:paraId="3F8049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argc=2, argv[0]: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hello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 argv[1]: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123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,采用逗号分割</w:t>
      </w:r>
    </w:p>
    <w:p w14:paraId="1E34C845">
      <w:pPr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2245" cy="3021330"/>
            <wp:effectExtent l="0" t="0" r="14605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B56A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36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添加用户代码</w:t>
      </w:r>
    </w:p>
    <w:p w14:paraId="3301046D">
      <w:pPr>
        <w:bidi w:val="0"/>
      </w:pPr>
      <w:r>
        <w:drawing>
          <wp:inline distT="0" distB="0" distL="114300" distR="114300">
            <wp:extent cx="5271135" cy="2609215"/>
            <wp:effectExtent l="0" t="0" r="571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1622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36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添加文件夹 ( 以user main为例 )</w:t>
      </w:r>
    </w:p>
    <w:p w14:paraId="402FA8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363"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步骤1:文件夹中添加CMakeLists.txt文件,set该组件名称</w:t>
      </w:r>
    </w:p>
    <w:p w14:paraId="0B012FA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drawing>
          <wp:inline distT="0" distB="0" distL="114300" distR="114300">
            <wp:extent cx="5274310" cy="15786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A8EA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步骤2:在上一级CMake文件中包含该组件</w:t>
      </w:r>
    </w:p>
    <w:p w14:paraId="59B45246">
      <w:pPr>
        <w:bidi w:val="0"/>
      </w:pPr>
      <w:r>
        <w:drawing>
          <wp:inline distT="0" distB="0" distL="114300" distR="114300">
            <wp:extent cx="5266690" cy="1240155"/>
            <wp:effectExtent l="0" t="0" r="10160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D98F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步骤3:config.py文件中将组件加到编译选项</w:t>
      </w:r>
    </w:p>
    <w:p w14:paraId="659F04B1">
      <w:pPr>
        <w:bidi w:val="0"/>
        <w:rPr>
          <w:rFonts w:hint="default"/>
          <w:lang w:val="en-US" w:eastAsia="zh-CN"/>
        </w:rPr>
      </w:pPr>
    </w:p>
    <w:p w14:paraId="70F78E5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drawing>
          <wp:inline distT="0" distB="0" distL="114300" distR="114300">
            <wp:extent cx="5264150" cy="2686685"/>
            <wp:effectExtent l="0" t="0" r="12700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79891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其余开发事项可参考:</w:t>
      </w:r>
      <w:r>
        <w:rPr>
          <w:rFonts w:ascii="Noto Sans SC" w:hAnsi="Noto Sans SC" w:eastAsia="Noto Sans SC" w:cs="Noto Sans SC"/>
          <w:i w:val="0"/>
          <w:iCs w:val="0"/>
          <w:caps w:val="0"/>
          <w:spacing w:val="0"/>
          <w:sz w:val="22"/>
          <w:szCs w:val="22"/>
        </w:rPr>
        <w:fldChar w:fldCharType="begin"/>
      </w:r>
      <w:r>
        <w:rPr>
          <w:rFonts w:ascii="Noto Sans SC" w:hAnsi="Noto Sans SC" w:eastAsia="Noto Sans SC" w:cs="Noto Sans SC"/>
          <w:i w:val="0"/>
          <w:iCs w:val="0"/>
          <w:caps w:val="0"/>
          <w:spacing w:val="0"/>
          <w:sz w:val="22"/>
          <w:szCs w:val="22"/>
        </w:rPr>
        <w:instrText xml:space="preserve"> HYPERLINK "http://h.ftp.hi-flying.com:9000/HF-LPT262/SDK/%e6%b1%89%e6%9e%abCombo%e6%a8%a1%e7%bb%84HF-LPT262_HarmonyOS_Connect_SDK%e5%bc%80%e5%8f%91%e6%89%8b%e5%86%8c_20250618.pdf" </w:instrText>
      </w:r>
      <w:r>
        <w:rPr>
          <w:rFonts w:ascii="Noto Sans SC" w:hAnsi="Noto Sans SC" w:eastAsia="Noto Sans SC" w:cs="Noto Sans SC"/>
          <w:i w:val="0"/>
          <w:iCs w:val="0"/>
          <w:caps w:val="0"/>
          <w:spacing w:val="0"/>
          <w:sz w:val="22"/>
          <w:szCs w:val="22"/>
        </w:rPr>
        <w:fldChar w:fldCharType="separate"/>
      </w:r>
      <w:r>
        <w:rPr>
          <w:rStyle w:val="4"/>
          <w:rFonts w:hint="eastAsia" w:ascii="Noto Sans SC" w:hAnsi="Noto Sans SC" w:eastAsia="Noto Sans SC" w:cs="Noto Sans SC"/>
          <w:i w:val="0"/>
          <w:iCs w:val="0"/>
          <w:caps w:val="0"/>
          <w:spacing w:val="0"/>
          <w:sz w:val="22"/>
          <w:szCs w:val="22"/>
        </w:rPr>
        <w:t>汉枫Combo模组HF-LPT262_HarmonyOS_Connect_SDK开发手册.pdf</w:t>
      </w:r>
      <w:r>
        <w:rPr>
          <w:rFonts w:hint="eastAsia" w:ascii="Noto Sans SC" w:hAnsi="Noto Sans SC" w:eastAsia="Noto Sans SC" w:cs="Noto Sans SC"/>
          <w:i w:val="0"/>
          <w:iCs w:val="0"/>
          <w:caps w:val="0"/>
          <w:spacing w:val="0"/>
          <w:sz w:val="22"/>
          <w:szCs w:val="22"/>
        </w:rPr>
        <w:fldChar w:fldCharType="end"/>
      </w:r>
    </w:p>
    <w:p w14:paraId="208A1F3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" w:leftChars="0" w:firstLine="0" w:firstLineChars="0"/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7"/>
          <w:szCs w:val="27"/>
          <w:lang w:val="en-US" w:eastAsia="zh-CN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spacing w:val="0"/>
          <w:sz w:val="27"/>
          <w:szCs w:val="27"/>
          <w:lang w:val="en-US" w:eastAsia="zh-CN"/>
        </w:rPr>
        <w:t>更新SDK</w:t>
      </w:r>
    </w:p>
    <w:p w14:paraId="303136E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 w:firstLine="416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SDK会不定期更新版本,进行bug修复和功能优化等,为了方便后续更新操作建议将用户程序放在统一存放在user_main文件夹下,更新版本时只需替换用户文件夹到新版本对应路径下,适配少量接口即可,降低更新时间成本.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C1FDE"/>
    <w:multiLevelType w:val="singleLevel"/>
    <w:tmpl w:val="D1AC1FDE"/>
    <w:lvl w:ilvl="0" w:tentative="0">
      <w:start w:val="1"/>
      <w:numFmt w:val="decimal"/>
      <w:lvlText w:val="%1."/>
      <w:lvlJc w:val="left"/>
    </w:lvl>
  </w:abstractNum>
  <w:abstractNum w:abstractNumId="1">
    <w:nsid w:val="2911B488"/>
    <w:multiLevelType w:val="singleLevel"/>
    <w:tmpl w:val="2911B4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D18CC7"/>
    <w:multiLevelType w:val="multilevel"/>
    <w:tmpl w:val="44D18C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B188F"/>
    <w:rsid w:val="49750E90"/>
    <w:rsid w:val="649A3ADE"/>
    <w:rsid w:val="7D2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/>
      <w:numPr>
        <w:ilvl w:val="0"/>
        <w:numId w:val="0"/>
      </w:numPr>
      <w:suppressLineNumbers w:val="0"/>
      <w:spacing w:before="0" w:beforeAutospacing="0" w:after="0" w:afterAutospacing="0"/>
      <w:ind w:left="363" w:leftChars="0" w:firstLine="0" w:firstLineChars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326</Words>
  <Characters>544</Characters>
  <Lines>0</Lines>
  <Paragraphs>0</Paragraphs>
  <TotalTime>36</TotalTime>
  <ScaleCrop>false</ScaleCrop>
  <LinksUpToDate>false</LinksUpToDate>
  <CharactersWithSpaces>554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2025-07-11T02:33:00Z</dcterms:created>
  <dc:creator>hf</dc:creator>
  <cp:lastModifiedBy>hf</cp:lastModifiedBy>
  <dcterms:modified xsi:type="dcterms:W3CDTF">2025-07-11T09:55:48Z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eyJoZGlkIjoiMmYwODQwZWFlZGQ2NDk2Y2FlOGMwYmFmMTdiYzgxNTcifQ==</vt:lpwstr>
  </property>
  <property fmtid="{D5CDD505-2E9C-101B-9397-08002B2CF9AE}" pid="4" name="ICV">
    <vt:lpwstr>DAB43DA080BE42908E642832A1FEE335_12</vt:lpwstr>
  </property>
</Properties>
</file>